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E52DE">
      <w:pPr>
        <w:ind w:left="0" w:leftChars="0" w:right="210"/>
        <w:jc w:val="center"/>
        <w:rPr>
          <w:rFonts w:hint="eastAsia" w:asciiTheme="minorEastAsia" w:hAnsiTheme="minorEastAsia"/>
          <w:b/>
          <w:bCs/>
          <w:sz w:val="32"/>
          <w:szCs w:val="21"/>
          <w:lang w:eastAsia="zh-CN"/>
        </w:rPr>
      </w:pPr>
      <w:r>
        <w:rPr>
          <w:rFonts w:hint="eastAsia" w:asciiTheme="minorEastAsia" w:hAnsiTheme="minorEastAsia"/>
          <w:b/>
          <w:bCs/>
          <w:sz w:val="32"/>
          <w:szCs w:val="21"/>
        </w:rPr>
        <w:t>组织内</w:t>
      </w:r>
      <w:r>
        <w:rPr>
          <w:rFonts w:hint="eastAsia" w:asciiTheme="minorEastAsia" w:hAnsiTheme="minorEastAsia"/>
          <w:b/>
          <w:bCs/>
          <w:sz w:val="32"/>
          <w:szCs w:val="21"/>
          <w:lang w:eastAsia="zh-CN"/>
        </w:rPr>
        <w:t>、</w:t>
      </w:r>
      <w:r>
        <w:rPr>
          <w:rFonts w:hint="eastAsia" w:asciiTheme="minorEastAsia" w:hAnsiTheme="minorEastAsia"/>
          <w:b/>
          <w:bCs/>
          <w:sz w:val="32"/>
          <w:szCs w:val="21"/>
        </w:rPr>
        <w:t>外部环境因素识别与控制表</w:t>
      </w:r>
      <w:r>
        <w:rPr>
          <w:rFonts w:hint="eastAsia" w:asciiTheme="minorEastAsia" w:hAnsiTheme="minorEastAsia"/>
          <w:b/>
          <w:bCs/>
          <w:sz w:val="32"/>
          <w:szCs w:val="21"/>
          <w:lang w:eastAsia="zh-CN"/>
        </w:rPr>
        <w:t>（</w:t>
      </w:r>
      <w:r>
        <w:rPr>
          <w:rFonts w:hint="eastAsia" w:asciiTheme="minorEastAsia" w:hAnsiTheme="minorEastAsia"/>
          <w:b/>
          <w:bCs/>
          <w:sz w:val="32"/>
          <w:szCs w:val="21"/>
          <w:lang w:val="en-US" w:eastAsia="zh-CN"/>
        </w:rPr>
        <w:t>{deptName}</w:t>
      </w:r>
      <w:r>
        <w:rPr>
          <w:rFonts w:hint="eastAsia" w:asciiTheme="minorEastAsia" w:hAnsiTheme="minorEastAsia"/>
          <w:b/>
          <w:bCs/>
          <w:sz w:val="32"/>
          <w:szCs w:val="21"/>
          <w:lang w:eastAsia="zh-CN"/>
        </w:rPr>
        <w:t>）</w:t>
      </w:r>
    </w:p>
    <w:p w14:paraId="244C2C61">
      <w:pPr>
        <w:ind w:right="210" w:firstLine="4200" w:firstLineChars="2000"/>
        <w:jc w:val="right"/>
        <w:rPr>
          <w:rFonts w:hint="default" w:eastAsia="宋体" w:asciiTheme="minorEastAsia" w:hAnsiTheme="minorEastAsia"/>
          <w:bCs/>
          <w:szCs w:val="21"/>
          <w:lang w:val="en-US" w:eastAsia="zh-CN"/>
        </w:rPr>
      </w:pPr>
      <w:r>
        <w:rPr>
          <w:rFonts w:hint="eastAsia" w:asciiTheme="minorEastAsia" w:hAnsiTheme="minorEastAsia"/>
          <w:bCs/>
          <w:szCs w:val="21"/>
        </w:rPr>
        <w:t>编号：</w:t>
      </w:r>
      <w:r>
        <w:rPr>
          <w:rFonts w:hint="eastAsia" w:asciiTheme="minorEastAsia" w:hAnsiTheme="minorEastAsia"/>
          <w:bCs/>
          <w:szCs w:val="21"/>
          <w:lang w:val="en-US" w:eastAsia="zh-CN"/>
        </w:rPr>
        <w:t>{number}</w:t>
      </w:r>
    </w:p>
    <w:tbl>
      <w:tblPr>
        <w:tblStyle w:val="3"/>
        <w:tblW w:w="14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4"/>
        <w:gridCol w:w="1350"/>
        <w:gridCol w:w="2700"/>
        <w:gridCol w:w="2422"/>
        <w:gridCol w:w="1035"/>
        <w:gridCol w:w="954"/>
        <w:gridCol w:w="1023"/>
        <w:gridCol w:w="1007"/>
        <w:gridCol w:w="968"/>
        <w:gridCol w:w="748"/>
      </w:tblGrid>
      <w:tr w14:paraId="1B29C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474" w:type="dxa"/>
            <w:vMerge w:val="restart"/>
            <w:vAlign w:val="center"/>
          </w:tcPr>
          <w:p w14:paraId="58B3C351">
            <w:pPr>
              <w:ind w:right="21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类别</w:t>
            </w:r>
          </w:p>
        </w:tc>
        <w:tc>
          <w:tcPr>
            <w:tcW w:w="1350" w:type="dxa"/>
            <w:vMerge w:val="restart"/>
            <w:vAlign w:val="center"/>
          </w:tcPr>
          <w:p w14:paraId="2EFA52AF">
            <w:pPr>
              <w:ind w:right="21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序号</w:t>
            </w:r>
          </w:p>
        </w:tc>
        <w:tc>
          <w:tcPr>
            <w:tcW w:w="2700" w:type="dxa"/>
            <w:vMerge w:val="restart"/>
            <w:vAlign w:val="center"/>
          </w:tcPr>
          <w:p w14:paraId="3AC875EC">
            <w:pPr>
              <w:ind w:right="21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环境因素</w:t>
            </w:r>
          </w:p>
        </w:tc>
        <w:tc>
          <w:tcPr>
            <w:tcW w:w="2422" w:type="dxa"/>
            <w:vMerge w:val="restart"/>
            <w:vAlign w:val="center"/>
          </w:tcPr>
          <w:p w14:paraId="01217992">
            <w:pPr>
              <w:ind w:right="21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环境因素现状</w:t>
            </w:r>
          </w:p>
        </w:tc>
        <w:tc>
          <w:tcPr>
            <w:tcW w:w="1035" w:type="dxa"/>
            <w:vAlign w:val="center"/>
          </w:tcPr>
          <w:p w14:paraId="488A74F4">
            <w:pPr>
              <w:ind w:right="21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环境影响</w:t>
            </w:r>
          </w:p>
        </w:tc>
        <w:tc>
          <w:tcPr>
            <w:tcW w:w="954" w:type="dxa"/>
            <w:vMerge w:val="restart"/>
            <w:vAlign w:val="center"/>
          </w:tcPr>
          <w:p w14:paraId="29E0DF10">
            <w:pPr>
              <w:ind w:left="0" w:leftChars="0" w:right="21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监视和评审频次</w:t>
            </w:r>
          </w:p>
          <w:p w14:paraId="0F0371CC">
            <w:pPr>
              <w:ind w:right="21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023" w:type="dxa"/>
            <w:vMerge w:val="restart"/>
            <w:vAlign w:val="center"/>
          </w:tcPr>
          <w:p w14:paraId="3C419250">
            <w:pPr>
              <w:ind w:right="210"/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监视</w:t>
            </w:r>
          </w:p>
          <w:p w14:paraId="6E506F39">
            <w:pPr>
              <w:ind w:right="21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（方法）</w:t>
            </w:r>
          </w:p>
        </w:tc>
        <w:tc>
          <w:tcPr>
            <w:tcW w:w="1007" w:type="dxa"/>
            <w:vMerge w:val="restart"/>
            <w:vAlign w:val="center"/>
          </w:tcPr>
          <w:p w14:paraId="5A297802">
            <w:pPr>
              <w:ind w:right="210"/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评审</w:t>
            </w:r>
          </w:p>
          <w:p w14:paraId="3668C446">
            <w:pPr>
              <w:ind w:right="21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（结论）</w:t>
            </w:r>
          </w:p>
        </w:tc>
        <w:tc>
          <w:tcPr>
            <w:tcW w:w="968" w:type="dxa"/>
            <w:vMerge w:val="restart"/>
            <w:vAlign w:val="center"/>
          </w:tcPr>
          <w:p w14:paraId="5FC1F08B">
            <w:pPr>
              <w:ind w:right="21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应对措施</w:t>
            </w:r>
          </w:p>
        </w:tc>
        <w:tc>
          <w:tcPr>
            <w:tcW w:w="748" w:type="dxa"/>
            <w:vMerge w:val="restart"/>
            <w:vAlign w:val="center"/>
          </w:tcPr>
          <w:p w14:paraId="016DB913">
            <w:pPr>
              <w:ind w:right="21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结果</w:t>
            </w:r>
          </w:p>
        </w:tc>
      </w:tr>
      <w:tr w14:paraId="5A278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2474" w:type="dxa"/>
            <w:vMerge w:val="continue"/>
            <w:vAlign w:val="center"/>
          </w:tcPr>
          <w:p w14:paraId="2D84CE61">
            <w:pPr>
              <w:ind w:right="21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50" w:type="dxa"/>
            <w:vMerge w:val="continue"/>
            <w:vAlign w:val="center"/>
          </w:tcPr>
          <w:p w14:paraId="6FA67639">
            <w:pPr>
              <w:ind w:right="21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00" w:type="dxa"/>
            <w:vMerge w:val="continue"/>
            <w:vAlign w:val="center"/>
          </w:tcPr>
          <w:p w14:paraId="2734BBBE">
            <w:pPr>
              <w:ind w:right="21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2" w:type="dxa"/>
            <w:vMerge w:val="continue"/>
            <w:vAlign w:val="center"/>
          </w:tcPr>
          <w:p w14:paraId="4ADBA720">
            <w:pPr>
              <w:ind w:right="21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35" w:type="dxa"/>
            <w:vAlign w:val="center"/>
          </w:tcPr>
          <w:p w14:paraId="782ED77C">
            <w:pPr>
              <w:ind w:left="0" w:leftChars="0" w:right="21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正面/负面</w:t>
            </w:r>
          </w:p>
        </w:tc>
        <w:tc>
          <w:tcPr>
            <w:tcW w:w="954" w:type="dxa"/>
            <w:vMerge w:val="continue"/>
            <w:vAlign w:val="center"/>
          </w:tcPr>
          <w:p w14:paraId="1C65A7F9">
            <w:pPr>
              <w:ind w:right="21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3" w:type="dxa"/>
            <w:vMerge w:val="continue"/>
            <w:vAlign w:val="center"/>
          </w:tcPr>
          <w:p w14:paraId="36A60DEB">
            <w:pPr>
              <w:ind w:right="21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7" w:type="dxa"/>
            <w:vMerge w:val="continue"/>
            <w:vAlign w:val="center"/>
          </w:tcPr>
          <w:p w14:paraId="6845F499">
            <w:pPr>
              <w:ind w:right="21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8" w:type="dxa"/>
            <w:vMerge w:val="continue"/>
            <w:vAlign w:val="center"/>
          </w:tcPr>
          <w:p w14:paraId="0B4F89B6">
            <w:pPr>
              <w:ind w:right="21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 w14:paraId="3497F30F">
            <w:pPr>
              <w:ind w:right="21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B122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2474" w:type="dxa"/>
            <w:vAlign w:val="center"/>
          </w:tcPr>
          <w:p w14:paraId="578168B7">
            <w:pPr>
              <w:ind w:left="0" w:leftChars="0" w:right="2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{#tableList}{#fileList}{#first}{typeName}{/first}</w:t>
            </w:r>
          </w:p>
        </w:tc>
        <w:tc>
          <w:tcPr>
            <w:tcW w:w="1350" w:type="dxa"/>
            <w:vAlign w:val="center"/>
          </w:tcPr>
          <w:p w14:paraId="31D27931">
            <w:pPr>
              <w:ind w:left="0" w:leftChars="0" w:right="21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{num}</w:t>
            </w:r>
          </w:p>
        </w:tc>
        <w:tc>
          <w:tcPr>
            <w:tcW w:w="2700" w:type="dxa"/>
            <w:vAlign w:val="center"/>
          </w:tcPr>
          <w:p w14:paraId="41183158">
            <w:pPr>
              <w:ind w:left="0" w:leftChars="0" w:right="21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{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D4606C"/>
                <w:spacing w:val="0"/>
                <w:sz w:val="24"/>
                <w:szCs w:val="24"/>
                <w:shd w:val="clear" w:fill="FFFFFF"/>
              </w:rPr>
              <w:t>factorName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}</w:t>
            </w:r>
          </w:p>
        </w:tc>
        <w:tc>
          <w:tcPr>
            <w:tcW w:w="2422" w:type="dxa"/>
            <w:vAlign w:val="center"/>
          </w:tcPr>
          <w:p w14:paraId="3AD77C38">
            <w:pPr>
              <w:ind w:left="0" w:leftChars="0" w:right="21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{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D4606C"/>
                <w:spacing w:val="0"/>
                <w:sz w:val="24"/>
                <w:szCs w:val="24"/>
                <w:shd w:val="clear" w:fill="FFFFFF"/>
              </w:rPr>
              <w:t>factorMess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}</w:t>
            </w:r>
          </w:p>
        </w:tc>
        <w:tc>
          <w:tcPr>
            <w:tcW w:w="1035" w:type="dxa"/>
            <w:vAlign w:val="center"/>
          </w:tcPr>
          <w:p w14:paraId="2685D61F">
            <w:pPr>
              <w:ind w:left="0" w:leftChars="0" w:right="21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{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D4606C"/>
                <w:spacing w:val="0"/>
                <w:sz w:val="24"/>
                <w:szCs w:val="24"/>
                <w:shd w:val="clear" w:fill="FFFFFF"/>
              </w:rPr>
              <w:t>influence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}</w:t>
            </w:r>
          </w:p>
        </w:tc>
        <w:tc>
          <w:tcPr>
            <w:tcW w:w="954" w:type="dxa"/>
            <w:vAlign w:val="center"/>
          </w:tcPr>
          <w:p w14:paraId="4338EE70">
            <w:pPr>
              <w:ind w:left="0" w:leftChars="0" w:right="2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{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D4606C"/>
                <w:spacing w:val="0"/>
                <w:sz w:val="24"/>
                <w:szCs w:val="24"/>
                <w:shd w:val="clear" w:fill="FFFFFF"/>
              </w:rPr>
              <w:t>frequency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}</w:t>
            </w:r>
          </w:p>
        </w:tc>
        <w:tc>
          <w:tcPr>
            <w:tcW w:w="1023" w:type="dxa"/>
            <w:vAlign w:val="center"/>
          </w:tcPr>
          <w:p w14:paraId="6BDBFDF2">
            <w:pPr>
              <w:ind w:left="0" w:leftChars="0" w:right="21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{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D4606C"/>
                <w:spacing w:val="0"/>
                <w:sz w:val="24"/>
                <w:szCs w:val="24"/>
                <w:shd w:val="clear" w:fill="FFFFFF"/>
              </w:rPr>
              <w:t>monitorMethod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}</w:t>
            </w:r>
          </w:p>
        </w:tc>
        <w:tc>
          <w:tcPr>
            <w:tcW w:w="1007" w:type="dxa"/>
            <w:vAlign w:val="center"/>
          </w:tcPr>
          <w:p w14:paraId="2F1F9242">
            <w:pPr>
              <w:ind w:left="0" w:leftChars="0" w:right="21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{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D4606C"/>
                <w:spacing w:val="0"/>
                <w:sz w:val="24"/>
                <w:szCs w:val="24"/>
                <w:shd w:val="clear" w:fill="FFFFFF"/>
              </w:rPr>
              <w:t>review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}</w:t>
            </w:r>
          </w:p>
        </w:tc>
        <w:tc>
          <w:tcPr>
            <w:tcW w:w="968" w:type="dxa"/>
            <w:vAlign w:val="center"/>
          </w:tcPr>
          <w:p w14:paraId="297CCFF5">
            <w:pPr>
              <w:ind w:left="0" w:leftChars="0" w:right="21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{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D4606C"/>
                <w:spacing w:val="0"/>
                <w:sz w:val="24"/>
                <w:szCs w:val="24"/>
                <w:shd w:val="clear" w:fill="FFFFFF"/>
              </w:rPr>
              <w:t>solutions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}</w:t>
            </w:r>
          </w:p>
        </w:tc>
        <w:tc>
          <w:tcPr>
            <w:tcW w:w="748" w:type="dxa"/>
            <w:vAlign w:val="center"/>
          </w:tcPr>
          <w:p w14:paraId="1F822850">
            <w:pPr>
              <w:ind w:left="0" w:leftChars="0" w:right="2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{result}{/fileList}{/tableList}</w:t>
            </w:r>
          </w:p>
        </w:tc>
      </w:tr>
    </w:tbl>
    <w:p w14:paraId="572B3F0A">
      <w:pPr>
        <w:ind w:left="0" w:leftChars="0" w:right="210"/>
      </w:pPr>
    </w:p>
    <w:p w14:paraId="47A57116">
      <w:pPr>
        <w:tabs>
          <w:tab w:val="left" w:pos="942"/>
        </w:tabs>
        <w:ind w:right="210" w:firstLine="720" w:firstLineChars="300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编制：</w:t>
      </w:r>
      <w:r>
        <w:rPr>
          <w:rFonts w:hint="eastAsia" w:asciiTheme="minorEastAsia" w:hAnsiTheme="minorEastAsia"/>
          <w:b/>
          <w:bCs/>
          <w:szCs w:val="21"/>
        </w:rPr>
        <w:t xml:space="preserve"> </w:t>
      </w:r>
      <w:r>
        <w:rPr>
          <w:rFonts w:hint="eastAsia" w:asciiTheme="minorEastAsia" w:hAnsiTheme="minorEastAsia"/>
          <w:b/>
          <w:bCs/>
          <w:szCs w:val="21"/>
          <w:lang w:val="en-US" w:eastAsia="zh-CN"/>
        </w:rPr>
        <w:t>{</w:t>
      </w:r>
      <w:r>
        <w:rPr>
          <w:rFonts w:hint="eastAsia" w:asciiTheme="minorEastAsia" w:hAnsiTheme="minorEastAsia"/>
          <w:b/>
          <w:bCs/>
          <w:szCs w:val="21"/>
        </w:rPr>
        <w:t>fiction</w:t>
      </w:r>
      <w:r>
        <w:rPr>
          <w:rFonts w:hint="eastAsia" w:asciiTheme="minorEastAsia" w:hAnsiTheme="minorEastAsia"/>
          <w:b/>
          <w:bCs/>
          <w:szCs w:val="21"/>
          <w:lang w:val="en-US" w:eastAsia="zh-CN"/>
        </w:rPr>
        <w:t>Name}</w:t>
      </w:r>
      <w:r>
        <w:rPr>
          <w:rFonts w:hint="eastAsia" w:asciiTheme="minorEastAsia" w:hAnsiTheme="minorEastAsia"/>
          <w:b/>
          <w:bCs/>
          <w:szCs w:val="21"/>
        </w:rPr>
        <w:t xml:space="preserve">  </w:t>
      </w:r>
      <w:r>
        <w:rPr>
          <w:rFonts w:hint="eastAsia" w:asciiTheme="minorEastAsia" w:hAnsiTheme="minorEastAsia"/>
          <w:sz w:val="24"/>
          <w:szCs w:val="24"/>
        </w:rPr>
        <w:t xml:space="preserve">               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    </w:t>
      </w:r>
      <w:r>
        <w:rPr>
          <w:rFonts w:hint="eastAsia" w:asciiTheme="minorEastAsia" w:hAnsiTheme="minorEastAsia"/>
          <w:sz w:val="24"/>
          <w:szCs w:val="24"/>
        </w:rPr>
        <w:t xml:space="preserve">  审核：</w:t>
      </w:r>
      <w:r>
        <w:rPr>
          <w:rFonts w:hint="eastAsia" w:asciiTheme="minorEastAsia" w:hAnsiTheme="minorEastAsia"/>
          <w:b/>
          <w:bCs/>
          <w:szCs w:val="21"/>
          <w:lang w:val="en-US" w:eastAsia="zh-CN"/>
        </w:rPr>
        <w:t>{checkName}</w:t>
      </w:r>
      <w:r>
        <w:rPr>
          <w:rFonts w:hint="eastAsia" w:asciiTheme="minorEastAsia" w:hAnsiTheme="minorEastAsia"/>
          <w:b/>
          <w:bCs/>
          <w:szCs w:val="21"/>
        </w:rPr>
        <w:t xml:space="preserve">     </w:t>
      </w:r>
      <w:r>
        <w:rPr>
          <w:rFonts w:hint="eastAsia" w:asciiTheme="minorEastAsia" w:hAnsiTheme="minorEastAsia"/>
          <w:sz w:val="24"/>
          <w:szCs w:val="24"/>
        </w:rPr>
        <w:t xml:space="preserve">         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          </w:t>
      </w:r>
      <w:r>
        <w:rPr>
          <w:rFonts w:hint="eastAsia" w:asciiTheme="minorEastAsia" w:hAnsiTheme="minorEastAsia"/>
          <w:sz w:val="24"/>
          <w:szCs w:val="24"/>
        </w:rPr>
        <w:t xml:space="preserve">   批准：</w:t>
      </w:r>
      <w:r>
        <w:rPr>
          <w:rFonts w:hint="eastAsia" w:asciiTheme="minorEastAsia" w:hAnsiTheme="minorEastAsia"/>
          <w:b/>
          <w:bCs/>
          <w:szCs w:val="21"/>
          <w:lang w:val="en-US" w:eastAsia="zh-CN"/>
        </w:rPr>
        <w:t>{</w:t>
      </w:r>
      <w:bookmarkStart w:id="0" w:name="_GoBack"/>
      <w:bookmarkEnd w:id="0"/>
      <w:r>
        <w:rPr>
          <w:rFonts w:hint="eastAsia" w:asciiTheme="minorEastAsia" w:hAnsiTheme="minorEastAsia"/>
          <w:b/>
          <w:bCs/>
          <w:szCs w:val="21"/>
          <w:lang w:val="en-US" w:eastAsia="zh-CN"/>
        </w:rPr>
        <w:t>ratifyName}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5MjI5YTdkYWM4MDQwN2RkMjIwNzY0YzZmZGYzMGEifQ=="/>
  </w:docVars>
  <w:rsids>
    <w:rsidRoot w:val="42866C6B"/>
    <w:rsid w:val="02DB6913"/>
    <w:rsid w:val="06D6409E"/>
    <w:rsid w:val="0B62553C"/>
    <w:rsid w:val="0F5E40C3"/>
    <w:rsid w:val="11B732CA"/>
    <w:rsid w:val="1C8A4D8D"/>
    <w:rsid w:val="1CCC53FA"/>
    <w:rsid w:val="35C7477D"/>
    <w:rsid w:val="374F7871"/>
    <w:rsid w:val="3BCA7A9F"/>
    <w:rsid w:val="3DA1242B"/>
    <w:rsid w:val="47D368DE"/>
    <w:rsid w:val="54433EFC"/>
    <w:rsid w:val="5CE63CC8"/>
    <w:rsid w:val="63EA26B5"/>
    <w:rsid w:val="6457430E"/>
    <w:rsid w:val="67246C2F"/>
    <w:rsid w:val="678E02EB"/>
    <w:rsid w:val="689F7F4C"/>
    <w:rsid w:val="715A543E"/>
    <w:rsid w:val="7549769D"/>
    <w:rsid w:val="77495C49"/>
    <w:rsid w:val="79D11EE0"/>
    <w:rsid w:val="7B34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297</Characters>
  <Lines>0</Lines>
  <Paragraphs>0</Paragraphs>
  <TotalTime>6</TotalTime>
  <ScaleCrop>false</ScaleCrop>
  <LinksUpToDate>false</LinksUpToDate>
  <CharactersWithSpaces>352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2022-09-13T01:08:00Z</dcterms:created>
  <dc:creator>ly</dc:creator>
  <cp:lastModifiedBy>萱</cp:lastModifiedBy>
  <dcterms:modified xsi:type="dcterms:W3CDTF">2025-08-01T08:53:17Z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A6B1BEE034644B6F8956CB58BC86ECF6_13</vt:lpwstr>
  </property>
  <property fmtid="{D5CDD505-2E9C-101B-9397-08002B2CF9AE}" pid="4" name="KSOTemplateDocerSaveRecord">
    <vt:lpwstr>eyJoZGlkIjoiOGVhY2NiNDU5M2FiZGIxNTQwMzE2NzUyZjc3Yzc0OTIiLCJ1c2VySWQiOiI0MjM5NjE3OTMifQ==</vt:lpwstr>
  </property>
</Properties>
</file>