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15AF5">
      <w:pPr>
        <w:pStyle w:val="2"/>
        <w:jc w:val="center"/>
      </w:pPr>
      <w:r>
        <w:rPr>
          <w:rFonts w:hint="eastAsia"/>
          <w:lang w:val="en-US" w:eastAsia="zh-CN"/>
        </w:rPr>
        <w:t>原材料产品检验/</w:t>
      </w:r>
      <w:r>
        <w:rPr>
          <w:rFonts w:hint="eastAsia"/>
        </w:rPr>
        <w:t>验收单</w:t>
      </w:r>
    </w:p>
    <w:tbl>
      <w:tblPr>
        <w:tblStyle w:val="5"/>
        <w:tblW w:w="98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414"/>
        <w:gridCol w:w="1604"/>
        <w:gridCol w:w="1604"/>
        <w:gridCol w:w="1471"/>
        <w:gridCol w:w="607"/>
        <w:gridCol w:w="1100"/>
        <w:gridCol w:w="1371"/>
      </w:tblGrid>
      <w:tr w14:paraId="73886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8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007AD10">
            <w:pPr>
              <w:widowControl/>
              <w:jc w:val="left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val="en-US" w:eastAsia="zh-CN"/>
              </w:rPr>
              <w:t>记录</w:t>
            </w: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名称</w:t>
            </w: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val="en-US" w:eastAsia="zh-CN"/>
              </w:rPr>
              <w:t>{recordName}</w:t>
            </w:r>
          </w:p>
        </w:tc>
      </w:tr>
      <w:tr w14:paraId="5BD6B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FBAAB8">
            <w:pPr>
              <w:widowControl/>
              <w:jc w:val="center"/>
              <w:textAlignment w:val="center"/>
              <w:rPr>
                <w:rFonts w:ascii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D598A13">
            <w:pPr>
              <w:widowControl/>
              <w:jc w:val="center"/>
              <w:textAlignment w:val="center"/>
              <w:rPr>
                <w:rFonts w:ascii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材料</w:t>
            </w:r>
            <w:r>
              <w:rPr>
                <w:rFonts w:hint="eastAsia" w:ascii="仿宋" w:hAnsi="仿宋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13A46D3">
            <w:pPr>
              <w:widowControl/>
              <w:jc w:val="center"/>
              <w:textAlignment w:val="center"/>
              <w:rPr>
                <w:rFonts w:ascii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合格证明材料</w:t>
            </w:r>
            <w:r>
              <w:rPr>
                <w:rFonts w:hint="eastAsia" w:ascii="仿宋" w:hAnsi="仿宋"/>
                <w:b/>
                <w:bCs/>
                <w:color w:val="000000"/>
                <w:kern w:val="0"/>
                <w:sz w:val="24"/>
                <w:szCs w:val="24"/>
              </w:rPr>
              <w:t>检验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FCA21">
            <w:pPr>
              <w:widowControl/>
              <w:jc w:val="center"/>
              <w:textAlignment w:val="center"/>
              <w:rPr>
                <w:rFonts w:ascii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color w:val="000000"/>
                <w:kern w:val="0"/>
                <w:sz w:val="24"/>
                <w:szCs w:val="24"/>
              </w:rPr>
              <w:t>外观检验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DCDBE2A">
            <w:pPr>
              <w:widowControl/>
              <w:jc w:val="center"/>
              <w:textAlignment w:val="center"/>
              <w:rPr>
                <w:rFonts w:ascii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color w:val="000000"/>
                <w:sz w:val="24"/>
                <w:szCs w:val="24"/>
                <w:lang w:val="en-US" w:eastAsia="zh-CN"/>
              </w:rPr>
              <w:t>功能</w:t>
            </w:r>
            <w:r>
              <w:rPr>
                <w:rFonts w:hint="eastAsia" w:ascii="仿宋" w:hAnsi="仿宋"/>
                <w:b/>
                <w:bCs/>
                <w:color w:val="000000"/>
                <w:sz w:val="24"/>
                <w:szCs w:val="24"/>
              </w:rPr>
              <w:t>检验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BD8BFC1">
            <w:pPr>
              <w:widowControl/>
              <w:jc w:val="center"/>
              <w:textAlignment w:val="center"/>
              <w:rPr>
                <w:rFonts w:ascii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075C4F0">
            <w:pPr>
              <w:widowControl/>
              <w:jc w:val="center"/>
              <w:textAlignment w:val="center"/>
              <w:rPr>
                <w:rFonts w:ascii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3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E5E764"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b/>
                <w:bCs/>
                <w:color w:val="000000"/>
                <w:sz w:val="24"/>
                <w:szCs w:val="24"/>
                <w:lang w:val="en-US" w:eastAsia="zh-CN"/>
              </w:rPr>
              <w:t>检验员</w:t>
            </w:r>
          </w:p>
        </w:tc>
      </w:tr>
      <w:tr w14:paraId="6AE85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EFBB1A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val="en-US" w:eastAsia="zh-CN"/>
              </w:rPr>
              <w:t>{#tableList}{num}</w:t>
            </w:r>
          </w:p>
        </w:tc>
        <w:tc>
          <w:tcPr>
            <w:tcW w:w="1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5849B44">
            <w:pPr>
              <w:widowControl/>
              <w:jc w:val="center"/>
              <w:textAlignment w:val="center"/>
              <w:rPr>
                <w:rFonts w:hint="default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val="en-US" w:eastAsia="zh-CN"/>
              </w:rPr>
              <w:t>{materialsName}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29C5E13">
            <w:pPr>
              <w:widowControl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val="en-US" w:eastAsia="zh-CN"/>
              </w:rPr>
              <w:t>{qualifiedMaterials}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DABE3"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val="en-US" w:eastAsia="zh-CN"/>
              </w:rPr>
              <w:t>{appearance}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A807D32"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val="en-US" w:eastAsia="zh-CN"/>
              </w:rPr>
              <w:t>{function}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99F61CB"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val="en-US" w:eastAsia="zh-CN"/>
              </w:rPr>
              <w:t>{unit}</w:t>
            </w:r>
          </w:p>
        </w:tc>
        <w:tc>
          <w:tcPr>
            <w:tcW w:w="1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EA304E3">
            <w:pPr>
              <w:widowControl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val="en-US" w:eastAsia="zh-CN"/>
              </w:rPr>
              <w:t>{amount}</w:t>
            </w:r>
          </w:p>
        </w:tc>
        <w:tc>
          <w:tcPr>
            <w:tcW w:w="13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52919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val="en-US" w:eastAsia="zh-CN"/>
              </w:rPr>
              <w:t>{checkUser</w:t>
            </w:r>
            <w:bookmarkStart w:id="0" w:name="_GoBack"/>
            <w:bookmarkEnd w:id="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val="en-US" w:eastAsia="zh-CN"/>
              </w:rPr>
              <w:t>}{/tableList}</w:t>
            </w:r>
          </w:p>
        </w:tc>
      </w:tr>
      <w:tr w14:paraId="43D1F3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70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FAA24A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签</w:t>
            </w: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收</w:t>
            </w: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意</w:t>
            </w: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9171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top"/>
          </w:tcPr>
          <w:p w14:paraId="4113D61C">
            <w:pPr>
              <w:widowControl/>
              <w:jc w:val="left"/>
              <w:textAlignment w:val="top"/>
              <w:rPr>
                <w:rFonts w:ascii="仿宋" w:hAnsi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说明：</w:t>
            </w: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{explain}  </w:t>
            </w: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</w:t>
            </w: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</w:t>
            </w:r>
          </w:p>
        </w:tc>
      </w:tr>
      <w:tr w14:paraId="52D4D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AC96FF2">
            <w:pPr>
              <w:widowControl/>
              <w:jc w:val="left"/>
              <w:rPr>
                <w:rFonts w:ascii="仿宋" w:hAnsi="仿宋"/>
                <w:color w:val="000000"/>
                <w:sz w:val="24"/>
                <w:szCs w:val="24"/>
              </w:rPr>
            </w:pPr>
          </w:p>
        </w:tc>
        <w:tc>
          <w:tcPr>
            <w:tcW w:w="9171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top"/>
          </w:tcPr>
          <w:p w14:paraId="38CB612C">
            <w:pPr>
              <w:widowControl/>
              <w:jc w:val="left"/>
              <w:textAlignment w:val="top"/>
              <w:rPr>
                <w:rFonts w:ascii="仿宋" w:hAnsi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现场签收人：</w:t>
            </w: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{signName}  </w:t>
            </w: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 xml:space="preserve">                         </w:t>
            </w:r>
          </w:p>
        </w:tc>
      </w:tr>
      <w:tr w14:paraId="2E3DE5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1E27F08">
            <w:pPr>
              <w:widowControl/>
              <w:jc w:val="left"/>
              <w:rPr>
                <w:rFonts w:ascii="仿宋" w:hAnsi="仿宋"/>
                <w:color w:val="000000"/>
                <w:sz w:val="24"/>
                <w:szCs w:val="24"/>
              </w:rPr>
            </w:pPr>
          </w:p>
        </w:tc>
        <w:tc>
          <w:tcPr>
            <w:tcW w:w="9171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39A8039">
            <w:pPr>
              <w:widowControl/>
              <w:jc w:val="left"/>
              <w:textAlignment w:val="center"/>
              <w:rPr>
                <w:rFonts w:ascii="仿宋" w:hAnsi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日期：</w:t>
            </w: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{signTime}  </w:t>
            </w: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 xml:space="preserve">              </w:t>
            </w:r>
          </w:p>
        </w:tc>
      </w:tr>
      <w:tr w14:paraId="4CBCDD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C9C49">
            <w:pPr>
              <w:widowControl/>
              <w:jc w:val="left"/>
              <w:rPr>
                <w:rFonts w:ascii="仿宋" w:hAnsi="仿宋"/>
                <w:color w:val="000000"/>
                <w:sz w:val="24"/>
                <w:szCs w:val="24"/>
              </w:rPr>
            </w:pPr>
          </w:p>
        </w:tc>
        <w:tc>
          <w:tcPr>
            <w:tcW w:w="6093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B8DC75A">
            <w:pPr>
              <w:rPr>
                <w:rFonts w:ascii="仿宋" w:hAnsi="仿宋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BA2AC97">
            <w:pPr>
              <w:rPr>
                <w:rFonts w:ascii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CF7896E">
            <w:pPr>
              <w:rPr>
                <w:rFonts w:ascii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E332E8C">
            <w:pPr>
              <w:rPr>
                <w:rFonts w:ascii="仿宋" w:hAnsi="仿宋"/>
                <w:color w:val="000000"/>
                <w:sz w:val="24"/>
                <w:szCs w:val="24"/>
              </w:rPr>
            </w:pPr>
          </w:p>
        </w:tc>
      </w:tr>
      <w:tr w14:paraId="45F70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871" w:type="dxa"/>
            <w:gridSpan w:val="8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top"/>
          </w:tcPr>
          <w:p w14:paraId="1E6946B2">
            <w:pPr>
              <w:widowControl/>
              <w:jc w:val="left"/>
              <w:textAlignment w:val="top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000000"/>
                <w:sz w:val="24"/>
                <w:szCs w:val="24"/>
                <w:lang w:val="en-US" w:eastAsia="zh-CN"/>
              </w:rPr>
              <w:t>备注：</w:t>
            </w: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val="en-US" w:eastAsia="zh-CN"/>
              </w:rPr>
              <w:t>{remark}</w:t>
            </w:r>
          </w:p>
        </w:tc>
      </w:tr>
      <w:tr w14:paraId="2078A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871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DCDAE">
            <w:pPr>
              <w:widowControl/>
              <w:jc w:val="left"/>
              <w:rPr>
                <w:rFonts w:ascii="仿宋" w:hAnsi="仿宋"/>
                <w:color w:val="000000"/>
                <w:sz w:val="24"/>
                <w:szCs w:val="24"/>
              </w:rPr>
            </w:pPr>
          </w:p>
        </w:tc>
      </w:tr>
      <w:tr w14:paraId="4F1AB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871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03BB8">
            <w:pPr>
              <w:widowControl/>
              <w:jc w:val="left"/>
              <w:rPr>
                <w:rFonts w:ascii="仿宋" w:hAnsi="仿宋"/>
                <w:color w:val="000000"/>
                <w:sz w:val="24"/>
                <w:szCs w:val="24"/>
              </w:rPr>
            </w:pPr>
          </w:p>
        </w:tc>
      </w:tr>
      <w:tr w14:paraId="34E0C9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871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A39DC">
            <w:pPr>
              <w:widowControl/>
              <w:jc w:val="left"/>
              <w:rPr>
                <w:rFonts w:ascii="仿宋" w:hAnsi="仿宋"/>
                <w:color w:val="000000"/>
                <w:sz w:val="24"/>
                <w:szCs w:val="24"/>
              </w:rPr>
            </w:pPr>
          </w:p>
        </w:tc>
      </w:tr>
      <w:tr w14:paraId="6DC79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9871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E1FFA">
            <w:pPr>
              <w:widowControl/>
              <w:jc w:val="left"/>
              <w:rPr>
                <w:rFonts w:ascii="仿宋" w:hAnsi="仿宋"/>
                <w:color w:val="000000"/>
                <w:sz w:val="24"/>
                <w:szCs w:val="24"/>
              </w:rPr>
            </w:pPr>
          </w:p>
        </w:tc>
      </w:tr>
    </w:tbl>
    <w:p w14:paraId="638F4224">
      <w:pPr>
        <w:spacing w:line="480" w:lineRule="auto"/>
        <w:jc w:val="both"/>
        <w:rPr>
          <w:u w:val="single"/>
        </w:rPr>
      </w:pPr>
    </w:p>
    <w:p w14:paraId="45979CEA"/>
    <w:sectPr>
      <w:headerReference r:id="rId3" w:type="default"/>
      <w:pgSz w:w="11906" w:h="16838"/>
      <w:pgMar w:top="1440" w:right="1066" w:bottom="1440" w:left="96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029F2">
    <w:pPr>
      <w:pStyle w:val="4"/>
      <w:pBdr>
        <w:bottom w:val="single" w:color="auto" w:sz="4" w:space="1"/>
      </w:pBdr>
      <w:rPr>
        <w:rFonts w:hint="default"/>
        <w:lang w:val="en-US"/>
      </w:rPr>
    </w:pPr>
    <w:r>
      <w:rPr>
        <w:rFonts w:hint="eastAsia"/>
        <w:lang w:val="en-US" w:eastAsia="zh-CN"/>
      </w:rPr>
      <w:t xml:space="preserve">HFJL/JL-ZJ-8.4-06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hZDdmNDlhNjM2YjIyN2EwZTk1Mjg4OTJiM2I1MjIifQ=="/>
  </w:docVars>
  <w:rsids>
    <w:rsidRoot w:val="00000000"/>
    <w:rsid w:val="02C17211"/>
    <w:rsid w:val="08376230"/>
    <w:rsid w:val="08B31930"/>
    <w:rsid w:val="1714562A"/>
    <w:rsid w:val="26B65058"/>
    <w:rsid w:val="28265BAE"/>
    <w:rsid w:val="3ADF3BDA"/>
    <w:rsid w:val="49807CA0"/>
    <w:rsid w:val="4D7922BA"/>
    <w:rsid w:val="51D869D4"/>
    <w:rsid w:val="66A25922"/>
    <w:rsid w:val="6961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宋体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228</Characters>
  <Lines>0</Lines>
  <Paragraphs>0</Paragraphs>
  <TotalTime>0</TotalTime>
  <ScaleCrop>false</ScaleCrop>
  <LinksUpToDate>false</LinksUpToDate>
  <CharactersWithSpaces>412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2024-08-14T01:49:00Z</dcterms:created>
  <dc:creator>赵慕东</dc:creator>
  <cp:lastModifiedBy>萱</cp:lastModifiedBy>
  <dcterms:modified xsi:type="dcterms:W3CDTF">2025-08-19T06:16:49Z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3C0843A49B9F4EFA8E5D4C36F8CAC86E_12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